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0T00:00:00Z">
          <w:dateFormat w:val="M/d/yyyy"/>
          <w:lid w:val="en-US"/>
          <w:storeMappedDataAs w:val="dateTime"/>
          <w:calendar w:val="gregorian"/>
        </w:date>
      </w:sdtPr>
      <w:sdtEndPr/>
      <w:sdtContent>
        <w:p w:rsidR="00397F62" w:rsidRPr="00891DED" w:rsidRDefault="005D45C0" w:rsidP="0046071E">
          <w:pPr>
            <w:pStyle w:val="Heading1"/>
            <w:rPr>
              <w:b w:val="0"/>
              <w:sz w:val="20"/>
              <w:szCs w:val="20"/>
            </w:rPr>
          </w:pPr>
          <w:r>
            <w:rPr>
              <w:b w:val="0"/>
              <w:sz w:val="20"/>
              <w:szCs w:val="20"/>
              <w:lang w:val="en-US"/>
            </w:rPr>
            <w:t>8/10/2020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835FA7">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0A6B49" w:rsidRPr="000A6B49">
        <w:t>Intro. to Three-Dimensional Design</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0A6B49" w:rsidRPr="000A6B49">
        <w:t>ARTS 1123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0A6B49" w:rsidRPr="000A6B49">
        <w:t>ARTS 112</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835FA7">
        <w:fldChar w:fldCharType="begin">
          <w:ffData>
            <w:name w:val="Text27"/>
            <w:enabled/>
            <w:calcOnExit w:val="0"/>
            <w:textInput>
              <w:maxLength w:val="30"/>
            </w:textInput>
          </w:ffData>
        </w:fldChar>
      </w:r>
      <w:bookmarkStart w:id="5" w:name="Text27"/>
      <w:r w:rsidRPr="00835FA7">
        <w:instrText xml:space="preserve"> FORMTEXT </w:instrText>
      </w:r>
      <w:r w:rsidRPr="00835FA7">
        <w:fldChar w:fldCharType="separate"/>
      </w:r>
      <w:r w:rsidR="000A6B49" w:rsidRPr="00835FA7">
        <w:t>0</w:t>
      </w:r>
      <w:r w:rsidRPr="00835FA7">
        <w:fldChar w:fldCharType="end"/>
      </w:r>
      <w:bookmarkEnd w:id="5"/>
      <w:r w:rsidRPr="00835FA7">
        <w:t>-</w:t>
      </w:r>
      <w:r w:rsidRPr="00835FA7">
        <w:fldChar w:fldCharType="begin">
          <w:ffData>
            <w:name w:val="Text33"/>
            <w:enabled/>
            <w:calcOnExit w:val="0"/>
            <w:textInput/>
          </w:ffData>
        </w:fldChar>
      </w:r>
      <w:bookmarkStart w:id="6" w:name="Text33"/>
      <w:r w:rsidRPr="00835FA7">
        <w:instrText xml:space="preserve"> FORMTEXT </w:instrText>
      </w:r>
      <w:r w:rsidRPr="00835FA7">
        <w:fldChar w:fldCharType="separate"/>
      </w:r>
      <w:r w:rsidR="000A6B49" w:rsidRPr="00835FA7">
        <w:t>6</w:t>
      </w:r>
      <w:r w:rsidRPr="00835FA7">
        <w:fldChar w:fldCharType="end"/>
      </w:r>
      <w:bookmarkEnd w:id="6"/>
      <w:r w:rsidRPr="00835FA7">
        <w:t>-</w:t>
      </w:r>
      <w:r w:rsidRPr="00835FA7">
        <w:fldChar w:fldCharType="begin">
          <w:ffData>
            <w:name w:val="Text34"/>
            <w:enabled/>
            <w:calcOnExit w:val="0"/>
            <w:textInput/>
          </w:ffData>
        </w:fldChar>
      </w:r>
      <w:bookmarkStart w:id="7" w:name="Text34"/>
      <w:r w:rsidRPr="00835FA7">
        <w:instrText xml:space="preserve"> FORMTEXT </w:instrText>
      </w:r>
      <w:r w:rsidRPr="00835FA7">
        <w:fldChar w:fldCharType="separate"/>
      </w:r>
      <w:r w:rsidR="000A6B49" w:rsidRPr="00835FA7">
        <w:t>3</w:t>
      </w:r>
      <w:r w:rsidRPr="00835FA7">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835FA7">
        <w:fldChar w:fldCharType="begin">
          <w:ffData>
            <w:name w:val="Text27"/>
            <w:enabled/>
            <w:calcOnExit w:val="0"/>
            <w:textInput>
              <w:maxLength w:val="30"/>
            </w:textInput>
          </w:ffData>
        </w:fldChar>
      </w:r>
      <w:r w:rsidRPr="00835FA7">
        <w:instrText xml:space="preserve"> FORMTEXT </w:instrText>
      </w:r>
      <w:r w:rsidRPr="00835FA7">
        <w:fldChar w:fldCharType="separate"/>
      </w:r>
      <w:r w:rsidR="005D45C0" w:rsidRPr="00835FA7">
        <w:t>0</w:t>
      </w:r>
      <w:r w:rsidRPr="00835FA7">
        <w:fldChar w:fldCharType="end"/>
      </w:r>
      <w:r w:rsidRPr="00835FA7">
        <w:t>-</w:t>
      </w:r>
      <w:r w:rsidRPr="00835FA7">
        <w:fldChar w:fldCharType="begin">
          <w:ffData>
            <w:name w:val="Text35"/>
            <w:enabled/>
            <w:calcOnExit w:val="0"/>
            <w:textInput/>
          </w:ffData>
        </w:fldChar>
      </w:r>
      <w:bookmarkStart w:id="8" w:name="Text35"/>
      <w:r w:rsidRPr="00835FA7">
        <w:instrText xml:space="preserve"> FORMTEXT </w:instrText>
      </w:r>
      <w:r w:rsidRPr="00835FA7">
        <w:fldChar w:fldCharType="separate"/>
      </w:r>
      <w:r w:rsidR="005D45C0" w:rsidRPr="00835FA7">
        <w:t>90</w:t>
      </w:r>
      <w:r w:rsidRPr="00835FA7">
        <w:fldChar w:fldCharType="end"/>
      </w:r>
      <w:bookmarkEnd w:id="8"/>
      <w:r w:rsidRPr="00835FA7">
        <w:t>-</w:t>
      </w:r>
      <w:r w:rsidRPr="00835FA7">
        <w:fldChar w:fldCharType="begin">
          <w:ffData>
            <w:name w:val="Text36"/>
            <w:enabled/>
            <w:calcOnExit w:val="0"/>
            <w:textInput/>
          </w:ffData>
        </w:fldChar>
      </w:r>
      <w:bookmarkStart w:id="9" w:name="Text36"/>
      <w:r w:rsidRPr="00835FA7">
        <w:instrText xml:space="preserve"> FORMTEXT </w:instrText>
      </w:r>
      <w:r w:rsidRPr="00835FA7">
        <w:fldChar w:fldCharType="separate"/>
      </w:r>
      <w:r w:rsidR="005D45C0" w:rsidRPr="00835FA7">
        <w:t>90</w:t>
      </w:r>
      <w:r w:rsidRPr="00835FA7">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DD4948" w:rsidRPr="00DD4948">
        <w:t>CART 1123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DD4948" w:rsidRPr="00DD4948">
        <w:t>50.0409</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DD4948" w:rsidRPr="00DD4948">
        <w:t>Introduces the structural and aesthetic approaches of three-dimensional design in art. This studio course covers a variety of materials and methods used to organize three-dimensional space. This course requires a studio/materials fee.</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DD4948" w:rsidRPr="00DD4948">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DD4948" w:rsidRPr="00DD4948">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DD4948" w:rsidRPr="00DD4948">
        <w:t>18</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964675" w:rsidRPr="00964675">
        <w:t>Create three-dimensional art works using the principles and elements of design.</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964675" w:rsidRPr="00964675">
        <w:t>Demonstrate surface embellishment on a three-dimensional form.</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964675" w:rsidRPr="00964675">
        <w:t>Demonstrate awareness of design in a historical and contemporary context.</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964675" w:rsidRPr="00964675">
        <w:t>Prepare a portfolio for evaluation and critique.</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E73C3A" w:rsidRPr="00E73C3A">
        <w:t>Terminology tests on the principles and elements of three-dimensional design.</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E73C3A" w:rsidRPr="00E73C3A">
        <w:t>Art projects that demonstrate the development of craftsmanship and aesthetic in various three-dimensional studio art processes and media.</w:t>
      </w:r>
      <w:r>
        <w:fldChar w:fldCharType="end"/>
      </w:r>
      <w:bookmarkEnd w:id="21"/>
    </w:p>
    <w:p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sidR="00E73C3A" w:rsidRPr="00E73C3A">
        <w:t>Individual portfolio review using instructor-designed rubric.</w:t>
      </w:r>
      <w:r>
        <w:fldChar w:fldCharType="end"/>
      </w:r>
      <w:bookmarkEnd w:id="22"/>
    </w:p>
    <w:p w:rsidR="00594256" w:rsidRPr="00CC3DF3" w:rsidRDefault="00594256" w:rsidP="0055677F">
      <w:pPr>
        <w:ind w:left="360" w:hanging="360"/>
      </w:pPr>
    </w:p>
    <w:p w:rsidR="00594256" w:rsidRPr="0072265D" w:rsidRDefault="00594256" w:rsidP="00571E7F">
      <w:pPr>
        <w:rPr>
          <w:b/>
        </w:rPr>
      </w:pPr>
      <w:r w:rsidRPr="0072265D">
        <w:rPr>
          <w:b/>
        </w:rPr>
        <w:lastRenderedPageBreak/>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1D0212" w:rsidRPr="001D0212" w:rsidRDefault="00594256" w:rsidP="001D0212">
      <w:r>
        <w:fldChar w:fldCharType="begin">
          <w:ffData>
            <w:name w:val="Text1"/>
            <w:enabled/>
            <w:calcOnExit w:val="0"/>
            <w:textInput/>
          </w:ffData>
        </w:fldChar>
      </w:r>
      <w:bookmarkStart w:id="23" w:name="Text1"/>
      <w:r>
        <w:instrText xml:space="preserve"> FORMTEXT </w:instrText>
      </w:r>
      <w:r>
        <w:fldChar w:fldCharType="separate"/>
      </w:r>
      <w:r w:rsidR="001D0212" w:rsidRPr="001D0212">
        <w:t>I</w:t>
      </w:r>
      <w:r w:rsidR="005D45C0">
        <w:t>.</w:t>
      </w:r>
      <w:r w:rsidR="005D45C0">
        <w:tab/>
        <w:t>I</w:t>
      </w:r>
      <w:r w:rsidR="001D0212" w:rsidRPr="001D0212">
        <w:t>ntroduction – Art as a 3-D Visual Language</w:t>
      </w:r>
    </w:p>
    <w:p w:rsidR="001D0212" w:rsidRPr="001D0212" w:rsidRDefault="001D0212" w:rsidP="001D0212"/>
    <w:p w:rsidR="001D0212" w:rsidRPr="001D0212" w:rsidRDefault="001D0212" w:rsidP="001D0212">
      <w:r w:rsidRPr="001D0212">
        <w:t>II.</w:t>
      </w:r>
      <w:r w:rsidRPr="001D0212">
        <w:tab/>
        <w:t>Conceptualization</w:t>
      </w:r>
    </w:p>
    <w:p w:rsidR="001D0212" w:rsidRPr="001D0212" w:rsidRDefault="001D0212" w:rsidP="005D45C0">
      <w:pPr>
        <w:ind w:left="720" w:hanging="360"/>
      </w:pPr>
      <w:r w:rsidRPr="001D0212">
        <w:t>A.</w:t>
      </w:r>
      <w:r w:rsidRPr="001D0212">
        <w:tab/>
        <w:t>Originality and Sources. Sketching and Modeling</w:t>
      </w:r>
    </w:p>
    <w:p w:rsidR="001D0212" w:rsidRPr="001D0212" w:rsidRDefault="001D0212" w:rsidP="005D45C0">
      <w:pPr>
        <w:ind w:left="720" w:hanging="360"/>
      </w:pPr>
      <w:r w:rsidRPr="001D0212">
        <w:t>B.</w:t>
      </w:r>
      <w:r w:rsidRPr="001D0212">
        <w:tab/>
        <w:t>The Creative Process</w:t>
      </w:r>
    </w:p>
    <w:p w:rsidR="001D0212" w:rsidRPr="001D0212" w:rsidRDefault="001D0212" w:rsidP="001D0212"/>
    <w:p w:rsidR="001D0212" w:rsidRPr="001D0212" w:rsidRDefault="001D0212" w:rsidP="001D0212">
      <w:r w:rsidRPr="001D0212">
        <w:t>III.</w:t>
      </w:r>
      <w:r w:rsidRPr="001D0212">
        <w:tab/>
        <w:t>The Elements</w:t>
      </w:r>
    </w:p>
    <w:p w:rsidR="001D0212" w:rsidRPr="001D0212" w:rsidRDefault="001D0212" w:rsidP="005D45C0">
      <w:pPr>
        <w:ind w:left="720" w:hanging="360"/>
      </w:pPr>
      <w:r w:rsidRPr="001D0212">
        <w:t>A.</w:t>
      </w:r>
      <w:r w:rsidRPr="001D0212">
        <w:tab/>
        <w:t>Line</w:t>
      </w:r>
    </w:p>
    <w:p w:rsidR="001D0212" w:rsidRPr="001D0212" w:rsidRDefault="001D0212" w:rsidP="005D45C0">
      <w:pPr>
        <w:ind w:left="720" w:hanging="360"/>
      </w:pPr>
      <w:r w:rsidRPr="001D0212">
        <w:t>B.</w:t>
      </w:r>
      <w:r w:rsidRPr="001D0212">
        <w:tab/>
        <w:t>Plane</w:t>
      </w:r>
    </w:p>
    <w:p w:rsidR="001D0212" w:rsidRPr="001D0212" w:rsidRDefault="001D0212" w:rsidP="005D45C0">
      <w:pPr>
        <w:ind w:left="720" w:hanging="360"/>
      </w:pPr>
      <w:r w:rsidRPr="001D0212">
        <w:t>C.</w:t>
      </w:r>
      <w:r w:rsidRPr="001D0212">
        <w:tab/>
        <w:t>Volume</w:t>
      </w:r>
    </w:p>
    <w:p w:rsidR="001D0212" w:rsidRPr="001D0212" w:rsidRDefault="001D0212" w:rsidP="001D0212"/>
    <w:p w:rsidR="001D0212" w:rsidRPr="001D0212" w:rsidRDefault="001D0212" w:rsidP="001D0212">
      <w:r w:rsidRPr="001D0212">
        <w:t>IV.</w:t>
      </w:r>
      <w:r w:rsidRPr="001D0212">
        <w:tab/>
        <w:t>The Attributes of Form</w:t>
      </w:r>
    </w:p>
    <w:p w:rsidR="001D0212" w:rsidRPr="001D0212" w:rsidRDefault="001D0212" w:rsidP="005D45C0">
      <w:pPr>
        <w:ind w:left="720" w:hanging="360"/>
      </w:pPr>
      <w:r w:rsidRPr="001D0212">
        <w:t>A.</w:t>
      </w:r>
      <w:r w:rsidRPr="001D0212">
        <w:tab/>
        <w:t>Mass</w:t>
      </w:r>
    </w:p>
    <w:p w:rsidR="001D0212" w:rsidRPr="001D0212" w:rsidRDefault="001D0212" w:rsidP="005D45C0">
      <w:pPr>
        <w:ind w:left="720" w:hanging="360"/>
      </w:pPr>
      <w:r w:rsidRPr="001D0212">
        <w:t>B.</w:t>
      </w:r>
      <w:r w:rsidRPr="001D0212">
        <w:tab/>
        <w:t>Radiation and Perceived Movement</w:t>
      </w:r>
    </w:p>
    <w:p w:rsidR="001D0212" w:rsidRPr="001D0212" w:rsidRDefault="001D0212" w:rsidP="005D45C0">
      <w:pPr>
        <w:ind w:left="720" w:hanging="360"/>
      </w:pPr>
      <w:r w:rsidRPr="001D0212">
        <w:t>C.</w:t>
      </w:r>
      <w:r w:rsidRPr="001D0212">
        <w:tab/>
        <w:t>Gesture</w:t>
      </w:r>
    </w:p>
    <w:p w:rsidR="001D0212" w:rsidRPr="001D0212" w:rsidRDefault="001D0212" w:rsidP="001D0212"/>
    <w:p w:rsidR="001D0212" w:rsidRPr="001D0212" w:rsidRDefault="001D0212" w:rsidP="001D0212">
      <w:r w:rsidRPr="001D0212">
        <w:t>V.</w:t>
      </w:r>
      <w:r w:rsidRPr="001D0212">
        <w:tab/>
        <w:t>Organization</w:t>
      </w:r>
    </w:p>
    <w:p w:rsidR="001D0212" w:rsidRPr="001D0212" w:rsidRDefault="001D0212" w:rsidP="005D45C0">
      <w:pPr>
        <w:ind w:left="720" w:hanging="360"/>
      </w:pPr>
      <w:r w:rsidRPr="001D0212">
        <w:t>A.</w:t>
      </w:r>
      <w:r w:rsidRPr="001D0212">
        <w:tab/>
        <w:t>Perception Grouping</w:t>
      </w:r>
    </w:p>
    <w:p w:rsidR="001D0212" w:rsidRPr="001D0212" w:rsidRDefault="001D0212" w:rsidP="005D45C0">
      <w:pPr>
        <w:ind w:left="720" w:hanging="360"/>
      </w:pPr>
      <w:r w:rsidRPr="001D0212">
        <w:t>B.</w:t>
      </w:r>
      <w:r w:rsidRPr="001D0212">
        <w:tab/>
        <w:t>Physical Forces</w:t>
      </w:r>
    </w:p>
    <w:p w:rsidR="001D0212" w:rsidRPr="001D0212" w:rsidRDefault="001D0212" w:rsidP="005D45C0">
      <w:pPr>
        <w:ind w:left="720" w:hanging="360"/>
      </w:pPr>
      <w:r w:rsidRPr="001D0212">
        <w:t>C.</w:t>
      </w:r>
      <w:r w:rsidRPr="001D0212">
        <w:tab/>
        <w:t>Rhythm</w:t>
      </w:r>
    </w:p>
    <w:p w:rsidR="001D0212" w:rsidRPr="001D0212" w:rsidRDefault="001D0212" w:rsidP="005D45C0">
      <w:pPr>
        <w:ind w:left="720" w:hanging="360"/>
      </w:pPr>
      <w:r w:rsidRPr="001D0212">
        <w:t>D.</w:t>
      </w:r>
      <w:r w:rsidRPr="001D0212">
        <w:tab/>
        <w:t>Time and Process</w:t>
      </w:r>
    </w:p>
    <w:p w:rsidR="001D0212" w:rsidRPr="001D0212" w:rsidRDefault="001D0212" w:rsidP="001D0212"/>
    <w:p w:rsidR="001D0212" w:rsidRPr="001D0212" w:rsidRDefault="001D0212" w:rsidP="001D0212">
      <w:r w:rsidRPr="001D0212">
        <w:t>VI.</w:t>
      </w:r>
      <w:r w:rsidRPr="001D0212">
        <w:tab/>
        <w:t>Unifiers and Modifiers – Beginnings, Endings and Connections</w:t>
      </w:r>
    </w:p>
    <w:p w:rsidR="001D0212" w:rsidRPr="001D0212" w:rsidRDefault="001D0212" w:rsidP="001D0212"/>
    <w:p w:rsidR="001D0212" w:rsidRPr="001D0212" w:rsidRDefault="001D0212" w:rsidP="001D0212">
      <w:r w:rsidRPr="001D0212">
        <w:lastRenderedPageBreak/>
        <w:t>VII.</w:t>
      </w:r>
      <w:r w:rsidRPr="001D0212">
        <w:tab/>
        <w:t>How to speak about your own work and the work of others from a critical point of view</w:t>
      </w:r>
    </w:p>
    <w:p w:rsidR="001D0212" w:rsidRPr="001D0212" w:rsidRDefault="001D0212" w:rsidP="005D45C0">
      <w:pPr>
        <w:ind w:left="720" w:hanging="360"/>
      </w:pPr>
      <w:r w:rsidRPr="001D0212">
        <w:t>A.</w:t>
      </w:r>
      <w:r w:rsidRPr="001D0212">
        <w:tab/>
        <w:t>The Artist’s Statement</w:t>
      </w:r>
    </w:p>
    <w:p w:rsidR="001D0212" w:rsidRPr="001D0212" w:rsidRDefault="001D0212" w:rsidP="005D45C0">
      <w:pPr>
        <w:ind w:left="720" w:hanging="360"/>
      </w:pPr>
      <w:r w:rsidRPr="001D0212">
        <w:t>B.</w:t>
      </w:r>
      <w:r w:rsidRPr="001D0212">
        <w:tab/>
        <w:t>Form and Content</w:t>
      </w:r>
    </w:p>
    <w:p w:rsidR="00594256" w:rsidRDefault="00594256" w:rsidP="00505C66">
      <w:r>
        <w:fldChar w:fldCharType="end"/>
      </w:r>
      <w:bookmarkEnd w:id="23"/>
    </w:p>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5FA7">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jdLaMASe8Hk9HMWjC8wUGQw8JJCIsliRdRL7heiYBGD5masOz4ktwcliau+0FB28zWHG3zPBl13SOG2m+du+7Q==" w:salt="UVHvTWqhuMIc132Pfxrtt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2DA6"/>
    <w:rsid w:val="0008316E"/>
    <w:rsid w:val="0008494C"/>
    <w:rsid w:val="00093E25"/>
    <w:rsid w:val="00095809"/>
    <w:rsid w:val="000A0854"/>
    <w:rsid w:val="000A1278"/>
    <w:rsid w:val="000A6B49"/>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212"/>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D45C0"/>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5FA7"/>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4675"/>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4FD5"/>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D4948"/>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73C3A"/>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BE66D"/>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5335EF0-66B3-47AB-B5E6-CE2C6CC62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8</TotalTime>
  <Pages>3</Pages>
  <Words>599</Words>
  <Characters>3759</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10</cp:revision>
  <cp:lastPrinted>2016-02-26T19:35:00Z</cp:lastPrinted>
  <dcterms:created xsi:type="dcterms:W3CDTF">2020-07-28T18:18:00Z</dcterms:created>
  <dcterms:modified xsi:type="dcterms:W3CDTF">2020-09-02T18:20:00Z</dcterms:modified>
</cp:coreProperties>
</file>